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02C" w:rsidRPr="000D402C" w:rsidRDefault="000D402C" w:rsidP="000D402C">
      <w:pPr>
        <w:spacing w:before="161" w:after="161" w:line="336" w:lineRule="atLeast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</w:pPr>
      <w:r w:rsidRPr="000D402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  <w:t>«Между прошлым и будущим: портрет моего поколения»: аргументы</w:t>
      </w:r>
    </w:p>
    <w:p w:rsidR="000D402C" w:rsidRPr="000D402C" w:rsidRDefault="000D402C" w:rsidP="001727D3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D40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0D402C" w:rsidRPr="000D402C" w:rsidRDefault="000D402C" w:rsidP="000D402C">
      <w:pPr>
        <w:spacing w:before="300" w:after="75" w:line="336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0D402C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Аргументы «Между прошлым и будущим: портрет моего поколения»</w:t>
      </w:r>
    </w:p>
    <w:p w:rsidR="000D402C" w:rsidRPr="000D402C" w:rsidRDefault="000D402C" w:rsidP="000D402C">
      <w:pPr>
        <w:spacing w:before="75" w:after="120" w:line="36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D402C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Русская литература</w:t>
      </w:r>
    </w:p>
    <w:p w:rsidR="000D402C" w:rsidRPr="000D402C" w:rsidRDefault="003C1BAA" w:rsidP="000D402C">
      <w:pPr>
        <w:spacing w:before="300" w:after="75" w:line="336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bookmarkStart w:id="0" w:name="_GoBack"/>
      <w:bookmarkEnd w:id="0"/>
      <w:r w:rsidRPr="000D402C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 xml:space="preserve"> </w:t>
      </w:r>
      <w:r w:rsidR="000D402C" w:rsidRPr="000D402C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 xml:space="preserve">«Похороните меня за плинтусом», автор Павел </w:t>
      </w:r>
      <w:proofErr w:type="spellStart"/>
      <w:r w:rsidR="000D402C" w:rsidRPr="000D402C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Санаев</w:t>
      </w:r>
      <w:proofErr w:type="spellEnd"/>
      <w:r w:rsidR="000D402C" w:rsidRPr="000D402C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.</w:t>
      </w:r>
    </w:p>
    <w:p w:rsidR="000D402C" w:rsidRPr="000D402C" w:rsidRDefault="000D402C" w:rsidP="000D402C">
      <w:pPr>
        <w:spacing w:before="75" w:after="120" w:line="36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D40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Независимо от того, в каком веке живут люди, семья остается основополагающей ценностью. При этом борьба с несправедливостью в родственном кругу остается острой проблемой. Мальчик Саша, главный герой романа, живет с бабушкой, решившей отнять внука у матери, обвинив собственную дочь в том, что та не справится с воспитанием мальчика из-за своего замужества. Он старается отчаянно сопротивляться влиянию пожилой женщины, сохраняя в своем сердце любовь к матери. Опека бабушки деспотична: строгие наказания сменяются страстными обожаниями. Внук для нее – игрушка. Пожилая женщина распоряжается им, как ей заблагорассудится, при этом обвиняя всех вокруг за такую «тягость» в жизни как Саша и жалея себя. Главному герою удается принимать такую семью, при этом мальчик страдает от навязанной </w:t>
      </w:r>
      <w:proofErr w:type="spellStart"/>
      <w:r w:rsidRPr="000D40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сверхопеки</w:t>
      </w:r>
      <w:proofErr w:type="spellEnd"/>
      <w:r w:rsidRPr="000D40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и тоскует по матери.</w:t>
      </w:r>
    </w:p>
    <w:p w:rsidR="000D402C" w:rsidRPr="000D402C" w:rsidRDefault="000D402C" w:rsidP="000D402C">
      <w:pPr>
        <w:spacing w:before="300" w:after="75" w:line="336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0D402C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 xml:space="preserve">«Чучело», автор Владимир </w:t>
      </w:r>
      <w:proofErr w:type="spellStart"/>
      <w:r w:rsidRPr="000D402C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Железников</w:t>
      </w:r>
      <w:proofErr w:type="spellEnd"/>
      <w:r w:rsidRPr="000D402C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.</w:t>
      </w:r>
    </w:p>
    <w:p w:rsidR="000D402C" w:rsidRPr="000D402C" w:rsidRDefault="000D402C" w:rsidP="000D402C">
      <w:pPr>
        <w:spacing w:before="75" w:after="120" w:line="36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D40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Правда. Именно ее желают добиться большинство молодых людей, открывая для себя мир. Поэтому их и вдохновляют такие единомышленники, как героиня повести «Чучело» Лена </w:t>
      </w:r>
      <w:proofErr w:type="spellStart"/>
      <w:r w:rsidRPr="000D40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Бессольцева</w:t>
      </w:r>
      <w:proofErr w:type="spellEnd"/>
      <w:r w:rsidRPr="000D40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 Лену, новенькую в классе, дети посчитали доносчицей и объявили бойкот, хотя на самом деле таковым являлся любимец класса Дима. Девочка была невольной наблюдательницей процесса, в ходе которого мальчишка стал доносчиком, но держала это в секрете. Дима ей нравился, и девочка ждала от него самостоятельного признания в случившемся. Однако тот не спешил рассказывать одноклассникам правду, а позже и вовсе присоединился к травле Лены. Правда открылась на Дне рождения Димы – девочка при всех высказала свои обвинения в адрес именинника. Ребята из класса признали, что были не правы и извинились перед Леной.</w:t>
      </w:r>
    </w:p>
    <w:p w:rsidR="000D402C" w:rsidRPr="000D402C" w:rsidRDefault="000D402C" w:rsidP="000D402C">
      <w:pPr>
        <w:spacing w:before="300" w:after="75" w:line="336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0D402C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 xml:space="preserve">«Правило 69 для толстой чайки», автор Дарья </w:t>
      </w:r>
      <w:proofErr w:type="spellStart"/>
      <w:r w:rsidRPr="000D402C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Варденбург</w:t>
      </w:r>
      <w:proofErr w:type="spellEnd"/>
      <w:r w:rsidRPr="000D402C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.</w:t>
      </w:r>
    </w:p>
    <w:p w:rsidR="000D402C" w:rsidRPr="000D402C" w:rsidRDefault="000D402C" w:rsidP="000D402C">
      <w:pPr>
        <w:spacing w:before="75" w:after="120" w:line="36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D40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Как молодое поколение изменит мир? Скорее всего, подростки поспособствуют упрощению важнейших вопросов взаимоотношений в обществе, так как сейчас много внимания уделяется созданию комфортной среды для людей с ограничениями и временными трудностями. Для молодежи не существует границ и подтверждает это главный герой книги «Правило 69 для толстой чайки». У Якоба Беккера дефекты речи, которые мешают ему общаться с людьми. В свои 13 лет мальчик мечтает о путешествии вокруг Света и стремится к достижению поставленной цели. Владеть парусником – это не самое главное, чему должен научиться главный герой. Парню также нужно приобрести навык налаживания контакта с людьми. Он учится исправлять дефекты речи. Якобу все дается сложно, но он не сдается и своим стремлением показывает, что в жизни все достижимо, даже если твои физиологические возможности ограничены.</w:t>
      </w:r>
    </w:p>
    <w:p w:rsidR="000D402C" w:rsidRPr="000D402C" w:rsidRDefault="000D402C" w:rsidP="000D402C">
      <w:pPr>
        <w:spacing w:before="300" w:after="75" w:line="336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0D402C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«Островитяне», автор Тамара Михеева.</w:t>
      </w:r>
    </w:p>
    <w:p w:rsidR="000D402C" w:rsidRPr="000D402C" w:rsidRDefault="000D402C" w:rsidP="000D402C">
      <w:pPr>
        <w:spacing w:before="75" w:after="120" w:line="36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D40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Не зависимо от того, в какой эпохе живет человек, ему всегда хочется понимания, любви и доброты. Для молодого поколения эти духовные ценности не менее важны, что еще раз доказано в данной книге. Главные герои чувствуют себя одинокими. И Руслан, и Лиза пытаются найти в мире то, что позволит осознать себя нужными и понятыми. Девочка живет в многодетной семье и из-за бесконечных забот никому нет дела до нее. Лиза замыкается и все глубже уходит в себя. У Руслана, несмотря на то что он не имеет ни сестер, ни братьев, не получается обратить внимание родственников на себя. Подростки хотят быть услышанными и любимыми, но безуспешно. В то же время герои ценят и уважают свои семьи. Желанную внутреннюю гармонию Руслану и Лизе приносит первая любовь.</w:t>
      </w:r>
    </w:p>
    <w:p w:rsidR="000D402C" w:rsidRPr="000D402C" w:rsidRDefault="000D402C" w:rsidP="000D402C">
      <w:pPr>
        <w:spacing w:before="300" w:after="75" w:line="336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0D402C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«Дом, в котором…», автор Мариам Петросян.</w:t>
      </w:r>
    </w:p>
    <w:p w:rsidR="000D402C" w:rsidRPr="000D402C" w:rsidRDefault="000D402C" w:rsidP="000D402C">
      <w:pPr>
        <w:spacing w:before="75" w:after="120" w:line="36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D40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Для нынешней молодежи характерна раскованность, откровенность и способность отстаивать свои права. Очередное подтверждение этому – главные герои данного романа. Дети-инвалиды, оставленные родителями, отказались покорно принимать уготованную судьбу и решили создать новый мир внутри стен интерната. Их сообщество получилось уникальным: герои придумали разные роли, которые не давали бы им чувствовать себя ущемленными. Невзирая на все испытания и трудности, дети не устают давать отпор судьбе – обстоятельства не могут стать причиной несчастья. Каждый день они борются за свое «место под солнцем», оставаясь при этом честными перед собой и окружающим миром.</w:t>
      </w:r>
    </w:p>
    <w:sectPr w:rsidR="000D402C" w:rsidRPr="000D4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1172F"/>
    <w:multiLevelType w:val="multilevel"/>
    <w:tmpl w:val="36861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02C"/>
    <w:rsid w:val="00081E61"/>
    <w:rsid w:val="000D402C"/>
    <w:rsid w:val="001727D3"/>
    <w:rsid w:val="003C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A7EFE-3BD8-4623-9AED-60FA7C9E0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70316">
          <w:marLeft w:val="120"/>
          <w:marRight w:val="0"/>
          <w:marTop w:val="0"/>
          <w:marBottom w:val="0"/>
          <w:divBdr>
            <w:top w:val="single" w:sz="6" w:space="2" w:color="ADBDCC"/>
            <w:left w:val="single" w:sz="6" w:space="4" w:color="ADBDCC"/>
            <w:bottom w:val="single" w:sz="6" w:space="2" w:color="ADBDCC"/>
            <w:right w:val="single" w:sz="6" w:space="4" w:color="ADBDCC"/>
          </w:divBdr>
        </w:div>
        <w:div w:id="89116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2020-10-20T14:43:00Z</dcterms:created>
  <dcterms:modified xsi:type="dcterms:W3CDTF">2020-10-21T08:24:00Z</dcterms:modified>
</cp:coreProperties>
</file>